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C388" w14:textId="77777777" w:rsidR="00384CD7" w:rsidRDefault="00384CD7" w:rsidP="00384CD7">
      <w:pPr>
        <w:spacing w:after="0" w:line="240" w:lineRule="auto"/>
        <w:rPr>
          <w:rFonts w:cstheme="minorHAnsi"/>
          <w:b/>
          <w:sz w:val="24"/>
          <w:szCs w:val="24"/>
        </w:rPr>
      </w:pPr>
      <w:r>
        <w:rPr>
          <w:rFonts w:cstheme="minorHAnsi"/>
          <w:b/>
          <w:sz w:val="24"/>
          <w:szCs w:val="24"/>
        </w:rPr>
        <w:t>For immediate release</w:t>
      </w:r>
    </w:p>
    <w:p w14:paraId="15E307C2" w14:textId="77777777" w:rsidR="00384CD7" w:rsidRDefault="00384CD7" w:rsidP="00384CD7">
      <w:pPr>
        <w:spacing w:after="0" w:line="240" w:lineRule="auto"/>
        <w:rPr>
          <w:rFonts w:cstheme="minorHAnsi"/>
          <w:b/>
          <w:sz w:val="24"/>
          <w:szCs w:val="24"/>
        </w:rPr>
      </w:pPr>
      <w:r>
        <w:rPr>
          <w:rFonts w:cstheme="minorHAnsi"/>
          <w:b/>
          <w:sz w:val="24"/>
          <w:szCs w:val="24"/>
        </w:rPr>
        <w:t>Contact: Theresa Katalinas</w:t>
      </w:r>
    </w:p>
    <w:p w14:paraId="41AD5EAA" w14:textId="77777777" w:rsidR="00384CD7" w:rsidRDefault="00384CD7" w:rsidP="00384CD7">
      <w:pPr>
        <w:spacing w:after="0" w:line="240" w:lineRule="auto"/>
        <w:rPr>
          <w:rFonts w:cstheme="minorHAnsi"/>
          <w:b/>
          <w:sz w:val="24"/>
          <w:szCs w:val="24"/>
        </w:rPr>
      </w:pPr>
      <w:r>
        <w:rPr>
          <w:rFonts w:cstheme="minorHAnsi"/>
          <w:b/>
          <w:sz w:val="24"/>
          <w:szCs w:val="24"/>
        </w:rPr>
        <w:t xml:space="preserve">215-519-8833, </w:t>
      </w:r>
      <w:hyperlink r:id="rId4" w:history="1">
        <w:r>
          <w:rPr>
            <w:rStyle w:val="Hyperlink"/>
            <w:rFonts w:cstheme="minorHAnsi"/>
            <w:b/>
            <w:sz w:val="24"/>
            <w:szCs w:val="24"/>
          </w:rPr>
          <w:t>katalinascommunications@gmail.com</w:t>
        </w:r>
      </w:hyperlink>
      <w:r>
        <w:rPr>
          <w:rFonts w:cstheme="minorHAnsi"/>
          <w:b/>
          <w:sz w:val="24"/>
          <w:szCs w:val="24"/>
        </w:rPr>
        <w:t xml:space="preserve"> </w:t>
      </w:r>
    </w:p>
    <w:p w14:paraId="0A85D827" w14:textId="33157AA6" w:rsidR="00384CD7" w:rsidRDefault="00384CD7" w:rsidP="00384CD7"/>
    <w:p w14:paraId="5A0EF271" w14:textId="09CA8717" w:rsidR="00384CD7" w:rsidRPr="00384CD7" w:rsidRDefault="00384CD7" w:rsidP="00384CD7">
      <w:pPr>
        <w:jc w:val="center"/>
        <w:rPr>
          <w:b/>
          <w:bCs/>
          <w:sz w:val="40"/>
          <w:szCs w:val="40"/>
        </w:rPr>
      </w:pPr>
      <w:r w:rsidRPr="00384CD7">
        <w:rPr>
          <w:b/>
          <w:bCs/>
          <w:sz w:val="40"/>
          <w:szCs w:val="40"/>
        </w:rPr>
        <w:t>Plymouth Township Welcomes Deputy Fire Marshals</w:t>
      </w:r>
    </w:p>
    <w:p w14:paraId="05F0B80A" w14:textId="60623A1F" w:rsidR="00384CD7" w:rsidRDefault="00384CD7" w:rsidP="00384CD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 preparation for the retirement of Plymouth Township’s long-time fire marshal, the Township Council welcomed two deputy fire marshals Monday night.</w:t>
      </w:r>
    </w:p>
    <w:p w14:paraId="335C906D" w14:textId="3EC65FA6" w:rsidR="00384CD7" w:rsidRDefault="00384CD7" w:rsidP="00384CD7">
      <w:pPr>
        <w:pStyle w:val="paragraph"/>
        <w:spacing w:before="0" w:beforeAutospacing="0" w:after="0" w:afterAutospacing="0"/>
        <w:textAlignment w:val="baseline"/>
        <w:rPr>
          <w:rStyle w:val="normaltextrun"/>
          <w:rFonts w:ascii="Calibri" w:hAnsi="Calibri" w:cs="Calibri"/>
          <w:sz w:val="22"/>
          <w:szCs w:val="22"/>
        </w:rPr>
      </w:pPr>
    </w:p>
    <w:p w14:paraId="5B502CCF" w14:textId="0C9FD65C" w:rsidR="00384CD7" w:rsidRDefault="00384CD7" w:rsidP="00384CD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Plymouth Township Council voted unanimously to hire </w:t>
      </w:r>
      <w:r>
        <w:rPr>
          <w:rStyle w:val="normaltextrun"/>
          <w:rFonts w:ascii="Calibri" w:hAnsi="Calibri" w:cs="Calibri"/>
          <w:sz w:val="22"/>
          <w:szCs w:val="22"/>
        </w:rPr>
        <w:t>Christopher Heleniak and Michael Sturm</w:t>
      </w:r>
      <w:r>
        <w:rPr>
          <w:rStyle w:val="normaltextrun"/>
          <w:rFonts w:ascii="Calibri" w:hAnsi="Calibri" w:cs="Calibri"/>
          <w:sz w:val="22"/>
          <w:szCs w:val="22"/>
        </w:rPr>
        <w:t xml:space="preserve"> as deputy fire marshals. Vice Chairman Chris Manero swore them into their new posts. </w:t>
      </w:r>
    </w:p>
    <w:p w14:paraId="648EF345" w14:textId="77777777" w:rsidR="00384CD7" w:rsidRDefault="00384CD7" w:rsidP="00384CD7">
      <w:pPr>
        <w:pStyle w:val="paragraph"/>
        <w:spacing w:before="0" w:beforeAutospacing="0" w:after="0" w:afterAutospacing="0"/>
        <w:textAlignment w:val="baseline"/>
        <w:rPr>
          <w:rStyle w:val="normaltextrun"/>
          <w:rFonts w:ascii="Calibri" w:hAnsi="Calibri" w:cs="Calibri"/>
          <w:sz w:val="22"/>
          <w:szCs w:val="22"/>
        </w:rPr>
      </w:pPr>
    </w:p>
    <w:p w14:paraId="2D5DF541" w14:textId="443F0D31" w:rsidR="00384CD7" w:rsidRDefault="00384CD7" w:rsidP="00384CD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Heleniak and Sturm will help fill out the fire marshal’s office following the retirement of Fire Marshal Andy Mount on Oct. 1. </w:t>
      </w:r>
      <w:r w:rsidR="003A42BF">
        <w:rPr>
          <w:rStyle w:val="normaltextrun"/>
          <w:rFonts w:ascii="Calibri" w:hAnsi="Calibri" w:cs="Calibri"/>
          <w:sz w:val="22"/>
          <w:szCs w:val="22"/>
        </w:rPr>
        <w:t xml:space="preserve">According to the resolution that was read during the meeting, Mount “answered unlimited calls” during work and non-work hours throughout his tenure, which began on Jan. 26, 1998. Mount also served as emergency management coordinator. </w:t>
      </w:r>
    </w:p>
    <w:p w14:paraId="218AC885" w14:textId="4670E086" w:rsidR="00384CD7" w:rsidRDefault="00384CD7" w:rsidP="00384CD7">
      <w:pPr>
        <w:pStyle w:val="paragraph"/>
        <w:spacing w:before="0" w:beforeAutospacing="0" w:after="0" w:afterAutospacing="0"/>
        <w:textAlignment w:val="baseline"/>
        <w:rPr>
          <w:rStyle w:val="normaltextrun"/>
          <w:rFonts w:ascii="Calibri" w:hAnsi="Calibri" w:cs="Calibri"/>
          <w:sz w:val="22"/>
          <w:szCs w:val="22"/>
        </w:rPr>
      </w:pPr>
    </w:p>
    <w:p w14:paraId="73625DF3" w14:textId="124AE1C8" w:rsidR="003A42BF" w:rsidRDefault="003A42BF" w:rsidP="00384CD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“It’s been a pleasure working with you,” Councilwoman Lenore Bruno said to Mount. “You did a great job.” </w:t>
      </w:r>
    </w:p>
    <w:p w14:paraId="147A6AC8" w14:textId="28B1FB36" w:rsidR="00384CD7" w:rsidRDefault="00384CD7" w:rsidP="00384CD7">
      <w:pPr>
        <w:pStyle w:val="paragraph"/>
        <w:spacing w:before="0" w:beforeAutospacing="0" w:after="0" w:afterAutospacing="0"/>
        <w:textAlignment w:val="baseline"/>
        <w:rPr>
          <w:rStyle w:val="normaltextrun"/>
          <w:rFonts w:ascii="Calibri" w:hAnsi="Calibri" w:cs="Calibri"/>
          <w:sz w:val="22"/>
          <w:szCs w:val="22"/>
        </w:rPr>
      </w:pPr>
    </w:p>
    <w:p w14:paraId="4EFF09D4" w14:textId="40E7A8FE" w:rsidR="003A42BF" w:rsidRDefault="003A42BF" w:rsidP="00384CD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This spring, the Township Council swore in Michael Matusheski as fire marshal. Officials said they brought Matusheski in prior to Mount’s departure to ensure a “smooth transition.” </w:t>
      </w:r>
    </w:p>
    <w:p w14:paraId="16299880" w14:textId="3DC4954D" w:rsidR="00384CD7" w:rsidRDefault="00384CD7"/>
    <w:p w14:paraId="39A08ACF" w14:textId="4A543F67" w:rsidR="003A42BF" w:rsidRDefault="003A42BF">
      <w:r>
        <w:t xml:space="preserve">In other business, the Plymouth Township Council presented commendations to players and coaches from Plymouth Township Little League softball teams. The governing body recognized the </w:t>
      </w:r>
      <w:proofErr w:type="gramStart"/>
      <w:r>
        <w:t>minors</w:t>
      </w:r>
      <w:proofErr w:type="gramEnd"/>
      <w:r>
        <w:t xml:space="preserve"> division, which features athletes ages 8 to 10 years old. Among the season’s achievements, the girls earned two victories in sectionals. The Council also honored the </w:t>
      </w:r>
      <w:r w:rsidR="00913D40">
        <w:t xml:space="preserve">little league softball division - which features players ages 10 to </w:t>
      </w:r>
      <w:bookmarkStart w:id="0" w:name="_GoBack"/>
      <w:bookmarkEnd w:id="0"/>
      <w:r w:rsidR="00913D40">
        <w:t xml:space="preserve">12 years old - for winning a divisional championship, as well as two victories in sectional. </w:t>
      </w:r>
    </w:p>
    <w:p w14:paraId="397EE12A" w14:textId="6AA357D6" w:rsidR="003A42BF" w:rsidRDefault="00913D40" w:rsidP="003A42BF">
      <w:r>
        <w:t xml:space="preserve">Council Vice Chairman Chris Manero commended the teams for hosting the state championship. </w:t>
      </w:r>
    </w:p>
    <w:p w14:paraId="176D98CB" w14:textId="2534C24C" w:rsidR="00913D40" w:rsidRDefault="00913D40" w:rsidP="003A42BF">
      <w:r>
        <w:t xml:space="preserve">“You really did a great job representing Plymouth Township with the utmost pride,” Manero said. </w:t>
      </w:r>
    </w:p>
    <w:p w14:paraId="2FD42D78" w14:textId="2C708953" w:rsidR="00913D40" w:rsidRDefault="00913D40" w:rsidP="003A42BF">
      <w:r>
        <w:t>In other business, Environmental Advisory Board Chairman Bill Sabey presented Plymouth Township Council with an award recognizing the township’s commitment to clean energy. When Plymouth Township adopted its Ready for 100 renewable energy resolution in April, it was the sixth municipality in Montgomery County to do so. At present, 21 municipalities in southeastern Pennsylvania have adopted similar resolutions pledging to r</w:t>
      </w:r>
      <w:r>
        <w:rPr>
          <w:rStyle w:val="normaltextrun"/>
          <w:rFonts w:ascii="Calibri" w:hAnsi="Calibri" w:cs="Calibri"/>
          <w:color w:val="000000"/>
          <w:shd w:val="clear" w:color="auto" w:fill="FFFFFF"/>
        </w:rPr>
        <w:t>educe energy usage and incorporate more renewable energy in coming years.</w:t>
      </w:r>
      <w:r>
        <w:rPr>
          <w:rStyle w:val="eop"/>
          <w:rFonts w:ascii="Calibri" w:hAnsi="Calibri" w:cs="Calibri"/>
          <w:color w:val="000000"/>
          <w:shd w:val="clear" w:color="auto" w:fill="FFFFFF"/>
        </w:rPr>
        <w:t> </w:t>
      </w:r>
    </w:p>
    <w:p w14:paraId="1CA2F755" w14:textId="70B374BF" w:rsidR="003A42BF" w:rsidRDefault="00913D40">
      <w:r>
        <w:t>“We’ve really got a lot of momentum in Montgomery County,” Sabey said.</w:t>
      </w:r>
    </w:p>
    <w:sectPr w:rsidR="003A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7"/>
    <w:rsid w:val="00384CD7"/>
    <w:rsid w:val="003A42BF"/>
    <w:rsid w:val="00913D40"/>
    <w:rsid w:val="00BA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0994"/>
  <w15:chartTrackingRefBased/>
  <w15:docId w15:val="{458D820F-D884-4103-A15C-F97191D1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4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4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4CD7"/>
  </w:style>
  <w:style w:type="character" w:customStyle="1" w:styleId="spellingerror">
    <w:name w:val="spellingerror"/>
    <w:basedOn w:val="DefaultParagraphFont"/>
    <w:rsid w:val="00384CD7"/>
  </w:style>
  <w:style w:type="character" w:customStyle="1" w:styleId="eop">
    <w:name w:val="eop"/>
    <w:basedOn w:val="DefaultParagraphFont"/>
    <w:rsid w:val="00384CD7"/>
  </w:style>
  <w:style w:type="character" w:customStyle="1" w:styleId="contextualspellingandgrammarerror">
    <w:name w:val="contextualspellingandgrammarerror"/>
    <w:basedOn w:val="DefaultParagraphFont"/>
    <w:rsid w:val="00384CD7"/>
  </w:style>
  <w:style w:type="character" w:styleId="Hyperlink">
    <w:name w:val="Hyperlink"/>
    <w:basedOn w:val="DefaultParagraphFont"/>
    <w:uiPriority w:val="99"/>
    <w:semiHidden/>
    <w:unhideWhenUsed/>
    <w:rsid w:val="00384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38730">
      <w:bodyDiv w:val="1"/>
      <w:marLeft w:val="0"/>
      <w:marRight w:val="0"/>
      <w:marTop w:val="0"/>
      <w:marBottom w:val="0"/>
      <w:divBdr>
        <w:top w:val="none" w:sz="0" w:space="0" w:color="auto"/>
        <w:left w:val="none" w:sz="0" w:space="0" w:color="auto"/>
        <w:bottom w:val="none" w:sz="0" w:space="0" w:color="auto"/>
        <w:right w:val="none" w:sz="0" w:space="0" w:color="auto"/>
      </w:divBdr>
      <w:divsChild>
        <w:div w:id="2095588381">
          <w:marLeft w:val="0"/>
          <w:marRight w:val="0"/>
          <w:marTop w:val="0"/>
          <w:marBottom w:val="0"/>
          <w:divBdr>
            <w:top w:val="none" w:sz="0" w:space="0" w:color="auto"/>
            <w:left w:val="none" w:sz="0" w:space="0" w:color="auto"/>
            <w:bottom w:val="none" w:sz="0" w:space="0" w:color="auto"/>
            <w:right w:val="none" w:sz="0" w:space="0" w:color="auto"/>
          </w:divBdr>
        </w:div>
        <w:div w:id="2096856737">
          <w:marLeft w:val="0"/>
          <w:marRight w:val="0"/>
          <w:marTop w:val="0"/>
          <w:marBottom w:val="0"/>
          <w:divBdr>
            <w:top w:val="none" w:sz="0" w:space="0" w:color="auto"/>
            <w:left w:val="none" w:sz="0" w:space="0" w:color="auto"/>
            <w:bottom w:val="none" w:sz="0" w:space="0" w:color="auto"/>
            <w:right w:val="none" w:sz="0" w:space="0" w:color="auto"/>
          </w:divBdr>
        </w:div>
        <w:div w:id="6634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alinascommunic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Katalinas</dc:creator>
  <cp:keywords/>
  <dc:description/>
  <cp:lastModifiedBy>Theresa Katalinas</cp:lastModifiedBy>
  <cp:revision>1</cp:revision>
  <dcterms:created xsi:type="dcterms:W3CDTF">2019-09-10T01:04:00Z</dcterms:created>
  <dcterms:modified xsi:type="dcterms:W3CDTF">2019-09-10T01:36:00Z</dcterms:modified>
</cp:coreProperties>
</file>